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7F49" w14:textId="77777777" w:rsidR="00ED2110" w:rsidRPr="00D7781D" w:rsidRDefault="00ED2110" w:rsidP="00ED2110">
      <w:pPr>
        <w:jc w:val="center"/>
        <w:rPr>
          <w:b/>
          <w:bCs/>
        </w:rPr>
      </w:pPr>
      <w:r w:rsidRPr="00D7781D">
        <w:rPr>
          <w:b/>
          <w:bCs/>
        </w:rPr>
        <w:t xml:space="preserve">Дополнительная профессиональная программа </w:t>
      </w:r>
    </w:p>
    <w:p w14:paraId="14FCDC72" w14:textId="06E95BB9" w:rsidR="00ED2110" w:rsidRPr="00D7781D" w:rsidRDefault="00ED2110" w:rsidP="00ED2110">
      <w:pPr>
        <w:jc w:val="center"/>
        <w:rPr>
          <w:b/>
          <w:bCs/>
        </w:rPr>
      </w:pPr>
      <w:r w:rsidRPr="00D7781D">
        <w:rPr>
          <w:b/>
          <w:bCs/>
        </w:rPr>
        <w:t xml:space="preserve">повышения квалификации </w:t>
      </w:r>
    </w:p>
    <w:p w14:paraId="43A1C839" w14:textId="77777777" w:rsidR="00ED2110" w:rsidRPr="00D7781D" w:rsidRDefault="00ED2110" w:rsidP="00ED2110">
      <w:pPr>
        <w:jc w:val="center"/>
        <w:rPr>
          <w:b/>
          <w:bCs/>
        </w:rPr>
      </w:pPr>
    </w:p>
    <w:p w14:paraId="0182553F" w14:textId="16603514" w:rsidR="00ED2110" w:rsidRPr="00D7781D" w:rsidRDefault="00ED2110" w:rsidP="00ED2110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Toc461609042"/>
      <w:bookmarkStart w:id="1" w:name="_Toc499905329"/>
      <w:bookmarkStart w:id="2" w:name="_Toc108430943"/>
      <w:r w:rsidRPr="00D778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ПОДГОТОВКА СПЕЦИАЛИСТОВ ПО ОБСЛУЖИВАНИЮ И БЕЗОПАСНОЙ ЭКСПЛУАТАЦИИ АТТРАКЦИОНОВ</w:t>
      </w:r>
    </w:p>
    <w:p w14:paraId="5F6A9FAE" w14:textId="000CF089" w:rsidR="00ED2110" w:rsidRPr="00D7781D" w:rsidRDefault="00ED2110" w:rsidP="00ED2110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7781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(обучение оператора аттракциона (контролёра-посадчика аттракциона)</w:t>
      </w:r>
    </w:p>
    <w:p w14:paraId="13E3D323" w14:textId="77777777" w:rsidR="00ED2110" w:rsidRPr="00D7781D" w:rsidRDefault="00ED2110" w:rsidP="00ED2110">
      <w:pPr>
        <w:rPr>
          <w:b/>
          <w:bCs/>
        </w:rPr>
      </w:pPr>
    </w:p>
    <w:p w14:paraId="187CB85F" w14:textId="77777777" w:rsidR="00ED2110" w:rsidRPr="00ED2110" w:rsidRDefault="00ED2110" w:rsidP="00ED2110">
      <w:pPr>
        <w:pStyle w:val="2"/>
        <w:jc w:val="center"/>
        <w:rPr>
          <w:b/>
          <w:bCs/>
          <w:sz w:val="28"/>
          <w:szCs w:val="28"/>
        </w:rPr>
      </w:pPr>
      <w:r w:rsidRPr="00ED2110">
        <w:rPr>
          <w:b/>
          <w:bCs/>
          <w:sz w:val="28"/>
          <w:szCs w:val="28"/>
        </w:rPr>
        <w:t>УЧЕБНЫЙ ПЛАН</w:t>
      </w:r>
      <w:bookmarkEnd w:id="0"/>
      <w:bookmarkEnd w:id="1"/>
      <w:bookmarkEnd w:id="2"/>
    </w:p>
    <w:p w14:paraId="02857B7B" w14:textId="48456F8C" w:rsidR="00ED2110" w:rsidRDefault="00ED2110" w:rsidP="00ED2110">
      <w:pPr>
        <w:pStyle w:val="2"/>
      </w:pPr>
    </w:p>
    <w:tbl>
      <w:tblPr>
        <w:tblW w:w="10249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42"/>
        <w:gridCol w:w="567"/>
        <w:gridCol w:w="1560"/>
        <w:gridCol w:w="2835"/>
        <w:gridCol w:w="846"/>
        <w:gridCol w:w="992"/>
        <w:gridCol w:w="992"/>
        <w:gridCol w:w="1281"/>
        <w:gridCol w:w="1092"/>
        <w:gridCol w:w="42"/>
      </w:tblGrid>
      <w:tr w:rsidR="00ED2110" w:rsidRPr="00AD2120" w14:paraId="75CDFA48" w14:textId="77777777" w:rsidTr="00327C66">
        <w:trPr>
          <w:gridAfter w:val="1"/>
          <w:wAfter w:w="42" w:type="dxa"/>
          <w:trHeight w:val="1095"/>
        </w:trPr>
        <w:tc>
          <w:tcPr>
            <w:tcW w:w="216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D07C" w14:textId="77777777" w:rsidR="00ED2110" w:rsidRPr="00D61802" w:rsidRDefault="00ED2110" w:rsidP="00327C66">
            <w:pPr>
              <w:rPr>
                <w:b/>
                <w:sz w:val="22"/>
                <w:szCs w:val="22"/>
                <w:highlight w:val="white"/>
              </w:rPr>
            </w:pPr>
            <w:r w:rsidRPr="00D61802">
              <w:rPr>
                <w:b/>
                <w:sz w:val="22"/>
                <w:szCs w:val="22"/>
                <w:highlight w:val="white"/>
              </w:rPr>
              <w:t>Категория слушателей</w:t>
            </w:r>
          </w:p>
        </w:tc>
        <w:tc>
          <w:tcPr>
            <w:tcW w:w="8038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04BB" w14:textId="77777777" w:rsidR="00ED2110" w:rsidRPr="00D61802" w:rsidRDefault="00ED2110" w:rsidP="00ED2110">
            <w:pPr>
              <w:pStyle w:val="a7"/>
              <w:numPr>
                <w:ilvl w:val="0"/>
                <w:numId w:val="1"/>
              </w:numPr>
              <w:spacing w:after="120"/>
              <w:ind w:left="467"/>
              <w:contextualSpacing w:val="0"/>
              <w:jc w:val="both"/>
              <w:rPr>
                <w:sz w:val="22"/>
                <w:szCs w:val="22"/>
              </w:rPr>
            </w:pPr>
            <w:r w:rsidRPr="00D61802">
              <w:rPr>
                <w:sz w:val="22"/>
                <w:szCs w:val="22"/>
              </w:rPr>
              <w:t xml:space="preserve">лица, имеющие среднее профессиональное и (или) высшее образование, </w:t>
            </w:r>
          </w:p>
          <w:p w14:paraId="3C4F690E" w14:textId="77777777" w:rsidR="00ED2110" w:rsidRPr="00D61802" w:rsidRDefault="00ED2110" w:rsidP="00ED2110">
            <w:pPr>
              <w:pStyle w:val="a7"/>
              <w:numPr>
                <w:ilvl w:val="0"/>
                <w:numId w:val="1"/>
              </w:numPr>
              <w:spacing w:after="120"/>
              <w:ind w:left="467"/>
              <w:contextualSpacing w:val="0"/>
              <w:jc w:val="both"/>
              <w:rPr>
                <w:sz w:val="22"/>
                <w:szCs w:val="22"/>
              </w:rPr>
            </w:pPr>
            <w:r w:rsidRPr="00D61802">
              <w:rPr>
                <w:sz w:val="22"/>
                <w:szCs w:val="22"/>
              </w:rPr>
              <w:t>лица, получающие среднее профессиональное и (или) высшее образование;</w:t>
            </w:r>
          </w:p>
          <w:p w14:paraId="4D7DFFDF" w14:textId="77777777" w:rsidR="00ED2110" w:rsidRPr="00D61802" w:rsidRDefault="00ED2110" w:rsidP="00ED2110">
            <w:pPr>
              <w:pStyle w:val="a7"/>
              <w:numPr>
                <w:ilvl w:val="0"/>
                <w:numId w:val="1"/>
              </w:numPr>
              <w:spacing w:after="120"/>
              <w:ind w:left="467"/>
              <w:contextualSpacing w:val="0"/>
              <w:jc w:val="both"/>
              <w:rPr>
                <w:sz w:val="22"/>
                <w:szCs w:val="22"/>
              </w:rPr>
            </w:pPr>
            <w:r w:rsidRPr="001934D3">
              <w:rPr>
                <w:sz w:val="22"/>
                <w:szCs w:val="22"/>
              </w:rPr>
              <w:t xml:space="preserve">оператор аттракциона, контролёр-посадчик аттракциона </w:t>
            </w:r>
          </w:p>
        </w:tc>
      </w:tr>
      <w:tr w:rsidR="00ED2110" w:rsidRPr="00AD2120" w14:paraId="7C5824CF" w14:textId="77777777" w:rsidTr="00327C66">
        <w:trPr>
          <w:gridAfter w:val="1"/>
          <w:wAfter w:w="42" w:type="dxa"/>
          <w:trHeight w:val="193"/>
        </w:trPr>
        <w:tc>
          <w:tcPr>
            <w:tcW w:w="216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880D" w14:textId="77777777" w:rsidR="00ED2110" w:rsidRPr="00D61802" w:rsidRDefault="00ED2110" w:rsidP="00327C66">
            <w:pPr>
              <w:rPr>
                <w:b/>
                <w:sz w:val="22"/>
                <w:szCs w:val="22"/>
                <w:highlight w:val="white"/>
              </w:rPr>
            </w:pPr>
            <w:r w:rsidRPr="00D61802">
              <w:rPr>
                <w:b/>
                <w:sz w:val="22"/>
                <w:szCs w:val="22"/>
                <w:highlight w:val="white"/>
              </w:rPr>
              <w:t>Срок обучения</w:t>
            </w:r>
          </w:p>
        </w:tc>
        <w:tc>
          <w:tcPr>
            <w:tcW w:w="8038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4A25" w14:textId="77777777" w:rsidR="00ED2110" w:rsidRPr="00D61802" w:rsidRDefault="00ED2110" w:rsidP="00327C66">
            <w:pPr>
              <w:spacing w:after="12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16</w:t>
            </w:r>
            <w:r w:rsidRPr="00D61802">
              <w:rPr>
                <w:sz w:val="22"/>
                <w:szCs w:val="22"/>
                <w:highlight w:val="white"/>
              </w:rPr>
              <w:t xml:space="preserve"> час</w:t>
            </w:r>
            <w:r>
              <w:rPr>
                <w:sz w:val="22"/>
                <w:szCs w:val="22"/>
                <w:highlight w:val="white"/>
              </w:rPr>
              <w:t>ов</w:t>
            </w:r>
          </w:p>
        </w:tc>
      </w:tr>
      <w:tr w:rsidR="00ED2110" w:rsidRPr="00AD2120" w14:paraId="6ED48279" w14:textId="77777777" w:rsidTr="00327C66">
        <w:trPr>
          <w:gridAfter w:val="1"/>
          <w:wAfter w:w="42" w:type="dxa"/>
          <w:trHeight w:val="360"/>
        </w:trPr>
        <w:tc>
          <w:tcPr>
            <w:tcW w:w="216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2251" w14:textId="77777777" w:rsidR="00ED2110" w:rsidRPr="00D61802" w:rsidRDefault="00ED2110" w:rsidP="00327C66">
            <w:pPr>
              <w:rPr>
                <w:b/>
                <w:sz w:val="22"/>
                <w:szCs w:val="22"/>
                <w:highlight w:val="white"/>
              </w:rPr>
            </w:pPr>
            <w:r w:rsidRPr="00D61802">
              <w:rPr>
                <w:b/>
                <w:sz w:val="22"/>
                <w:szCs w:val="22"/>
                <w:highlight w:val="white"/>
              </w:rPr>
              <w:t>Форма обучения</w:t>
            </w:r>
          </w:p>
        </w:tc>
        <w:tc>
          <w:tcPr>
            <w:tcW w:w="8038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66DA" w14:textId="77777777" w:rsidR="00ED2110" w:rsidRPr="00D61802" w:rsidRDefault="00ED2110" w:rsidP="00327C66">
            <w:pPr>
              <w:spacing w:after="120"/>
              <w:jc w:val="both"/>
              <w:rPr>
                <w:sz w:val="22"/>
                <w:szCs w:val="22"/>
              </w:rPr>
            </w:pPr>
            <w:r w:rsidRPr="00D61802">
              <w:rPr>
                <w:sz w:val="22"/>
                <w:szCs w:val="22"/>
              </w:rPr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  <w:tr w:rsidR="00ED2110" w:rsidRPr="00A85D2C" w14:paraId="7C1DFF0B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60"/>
          <w:tblHeader/>
        </w:trPr>
        <w:tc>
          <w:tcPr>
            <w:tcW w:w="567" w:type="dxa"/>
            <w:vMerge w:val="restart"/>
            <w:vAlign w:val="center"/>
          </w:tcPr>
          <w:p w14:paraId="699E4E85" w14:textId="77777777" w:rsidR="00ED2110" w:rsidRPr="00CA6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№ п/п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79373A2D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Наименование разделов и дисциплин</w:t>
            </w:r>
          </w:p>
        </w:tc>
        <w:tc>
          <w:tcPr>
            <w:tcW w:w="846" w:type="dxa"/>
            <w:vMerge w:val="restart"/>
            <w:vAlign w:val="center"/>
          </w:tcPr>
          <w:p w14:paraId="56BFC5D6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Всего,</w:t>
            </w:r>
          </w:p>
          <w:p w14:paraId="16157564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час</w:t>
            </w:r>
          </w:p>
        </w:tc>
        <w:tc>
          <w:tcPr>
            <w:tcW w:w="3265" w:type="dxa"/>
            <w:gridSpan w:val="3"/>
            <w:vAlign w:val="center"/>
          </w:tcPr>
          <w:p w14:paraId="50453E37" w14:textId="77777777" w:rsidR="00ED2110" w:rsidRPr="00CA6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B70A95D" w14:textId="77777777" w:rsidR="00ED2110" w:rsidRPr="00CA6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Форма контроля знаний</w:t>
            </w:r>
          </w:p>
        </w:tc>
      </w:tr>
      <w:tr w:rsidR="00ED2110" w:rsidRPr="00A85D2C" w14:paraId="23E58453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500"/>
        </w:trPr>
        <w:tc>
          <w:tcPr>
            <w:tcW w:w="567" w:type="dxa"/>
            <w:vMerge/>
            <w:vAlign w:val="center"/>
          </w:tcPr>
          <w:p w14:paraId="25CE33EC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26282F"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72AAA000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26282F"/>
              </w:rPr>
            </w:pPr>
          </w:p>
        </w:tc>
        <w:tc>
          <w:tcPr>
            <w:tcW w:w="846" w:type="dxa"/>
            <w:vMerge/>
          </w:tcPr>
          <w:p w14:paraId="16C913D8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AF20D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Лекционные занятия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4B97C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Практические занятия</w:t>
            </w:r>
          </w:p>
        </w:tc>
        <w:tc>
          <w:tcPr>
            <w:tcW w:w="12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C9EF1" w14:textId="77777777" w:rsidR="00ED2110" w:rsidRPr="00CA62B7" w:rsidRDefault="00ED2110" w:rsidP="00327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Cs/>
                <w:color w:val="26282F"/>
                <w:sz w:val="20"/>
                <w:szCs w:val="20"/>
              </w:rPr>
            </w:pPr>
            <w:r w:rsidRPr="00CA62B7">
              <w:rPr>
                <w:bCs/>
                <w:color w:val="26282F"/>
                <w:sz w:val="20"/>
                <w:szCs w:val="20"/>
              </w:rPr>
              <w:t>Самостоятельные занятия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7EA55AC" w14:textId="77777777" w:rsidR="00ED2110" w:rsidRPr="00A85D2C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</w:p>
        </w:tc>
      </w:tr>
      <w:tr w:rsidR="00ED2110" w:rsidRPr="00A85D2C" w14:paraId="77E0E967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  <w:vAlign w:val="center"/>
          </w:tcPr>
          <w:p w14:paraId="371219A7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</w:t>
            </w:r>
          </w:p>
        </w:tc>
        <w:tc>
          <w:tcPr>
            <w:tcW w:w="4395" w:type="dxa"/>
            <w:gridSpan w:val="2"/>
            <w:vAlign w:val="center"/>
          </w:tcPr>
          <w:p w14:paraId="4C6EE9AB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Безопасная эксплуатация аттракционов</w:t>
            </w:r>
          </w:p>
        </w:tc>
        <w:tc>
          <w:tcPr>
            <w:tcW w:w="846" w:type="dxa"/>
            <w:tcBorders>
              <w:top w:val="nil"/>
            </w:tcBorders>
            <w:vAlign w:val="center"/>
          </w:tcPr>
          <w:p w14:paraId="56072255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BCEF38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2171A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5AD1F88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4D9F6B37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ED2110" w:rsidRPr="00A85D2C" w14:paraId="51E940D6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0A671F1D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1.1</w:t>
            </w:r>
          </w:p>
        </w:tc>
        <w:tc>
          <w:tcPr>
            <w:tcW w:w="4395" w:type="dxa"/>
            <w:gridSpan w:val="2"/>
          </w:tcPr>
          <w:p w14:paraId="31215767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Основные виды и типы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722E946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5C20FC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6A355F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8E3E7A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2FF944D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</w:tr>
      <w:tr w:rsidR="00ED2110" w:rsidRPr="00A85D2C" w14:paraId="4D78A301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7C693D1C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1.2</w:t>
            </w:r>
          </w:p>
        </w:tc>
        <w:tc>
          <w:tcPr>
            <w:tcW w:w="4395" w:type="dxa"/>
            <w:gridSpan w:val="2"/>
          </w:tcPr>
          <w:p w14:paraId="6C5A6689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Критичные параметры и компоненты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31C9047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D7CD08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E1928F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6C04BF1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A2E4E25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</w:tr>
      <w:tr w:rsidR="00ED2110" w:rsidRPr="00A85D2C" w14:paraId="03727637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281234BB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1.3</w:t>
            </w:r>
          </w:p>
        </w:tc>
        <w:tc>
          <w:tcPr>
            <w:tcW w:w="4395" w:type="dxa"/>
            <w:gridSpan w:val="2"/>
          </w:tcPr>
          <w:p w14:paraId="5D7DBBD4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Особенности безопасной эксплуатации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B9BA250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E98EC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2D88FA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ECA03C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2CBE73B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</w:tr>
      <w:tr w:rsidR="00ED2110" w:rsidRPr="00A85D2C" w14:paraId="46446B5A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92DBCCC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</w:t>
            </w:r>
            <w:r>
              <w:rPr>
                <w:bCs/>
                <w:color w:val="26282F"/>
                <w:sz w:val="22"/>
                <w:szCs w:val="22"/>
              </w:rPr>
              <w:t>4</w:t>
            </w:r>
          </w:p>
        </w:tc>
        <w:tc>
          <w:tcPr>
            <w:tcW w:w="4395" w:type="dxa"/>
            <w:gridSpan w:val="2"/>
          </w:tcPr>
          <w:p w14:paraId="4AB0CD61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Несчастные случаи на аттракционах. Статистика, причины возникновения и меры по их предотвращению. Организация профилактических мероприятий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BC3D1F5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5AAE66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E1456A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C30BC7D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54BBDE1A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</w:tr>
      <w:tr w:rsidR="00ED2110" w:rsidRPr="00A85D2C" w14:paraId="174F84B4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49D748B7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1.</w:t>
            </w:r>
            <w:r>
              <w:rPr>
                <w:bCs/>
                <w:color w:val="26282F"/>
                <w:sz w:val="22"/>
                <w:szCs w:val="22"/>
              </w:rPr>
              <w:t>5</w:t>
            </w:r>
          </w:p>
        </w:tc>
        <w:tc>
          <w:tcPr>
            <w:tcW w:w="4395" w:type="dxa"/>
            <w:gridSpan w:val="2"/>
          </w:tcPr>
          <w:p w14:paraId="630D7955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Эксплуатационная документация.  Оформление, порядок и правила их ведения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6F49E74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6F832F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88102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4A08E2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4E43BA51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</w:tr>
      <w:tr w:rsidR="00ED2110" w:rsidRPr="00A85D2C" w14:paraId="45B51696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60A2A79C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2.</w:t>
            </w:r>
          </w:p>
        </w:tc>
        <w:tc>
          <w:tcPr>
            <w:tcW w:w="4395" w:type="dxa"/>
            <w:gridSpan w:val="2"/>
          </w:tcPr>
          <w:p w14:paraId="5B04EAAE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Безопасное обслуживание посетителей аттракционов</w:t>
            </w:r>
          </w:p>
        </w:tc>
        <w:tc>
          <w:tcPr>
            <w:tcW w:w="846" w:type="dxa"/>
            <w:vAlign w:val="center"/>
          </w:tcPr>
          <w:p w14:paraId="66ABFB56" w14:textId="77777777" w:rsidR="00ED2110" w:rsidRPr="00CE72B7" w:rsidRDefault="00ED2110" w:rsidP="00327C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6ED6022F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1EAD27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6AE5702E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7F0D8BB2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ED2110" w:rsidRPr="00A85D2C" w14:paraId="082D6963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4F305A20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2.1</w:t>
            </w:r>
          </w:p>
        </w:tc>
        <w:tc>
          <w:tcPr>
            <w:tcW w:w="4395" w:type="dxa"/>
            <w:gridSpan w:val="2"/>
          </w:tcPr>
          <w:p w14:paraId="0CFE4B1B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Требования к квалификации и подготовке технического и оперативного персонала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. </w:t>
            </w: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Организация обучения, аттестации и допуска к работе персонала предприятий индустрии развлечений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293F73F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80D459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F3778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DDFC7F8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2D07329D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</w:tr>
      <w:tr w:rsidR="00ED2110" w:rsidRPr="00A85D2C" w14:paraId="5D86DBAB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1309EDB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lastRenderedPageBreak/>
              <w:t>2.2</w:t>
            </w:r>
          </w:p>
        </w:tc>
        <w:tc>
          <w:tcPr>
            <w:tcW w:w="4395" w:type="dxa"/>
            <w:gridSpan w:val="2"/>
          </w:tcPr>
          <w:p w14:paraId="514B119F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Правила безопасного обслуживания посетителей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7EFE757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8AC1A1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333334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401314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5328C127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</w:p>
        </w:tc>
      </w:tr>
      <w:tr w:rsidR="00ED2110" w:rsidRPr="00A85D2C" w14:paraId="49881842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19A61B8C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3.</w:t>
            </w:r>
          </w:p>
        </w:tc>
        <w:tc>
          <w:tcPr>
            <w:tcW w:w="4395" w:type="dxa"/>
            <w:gridSpan w:val="2"/>
            <w:vAlign w:val="center"/>
          </w:tcPr>
          <w:p w14:paraId="147B76F8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Организация мероприятий по охране труда на предприятиях индустрии развлечений</w:t>
            </w:r>
          </w:p>
        </w:tc>
        <w:tc>
          <w:tcPr>
            <w:tcW w:w="846" w:type="dxa"/>
            <w:vAlign w:val="center"/>
          </w:tcPr>
          <w:p w14:paraId="5F8FC8E8" w14:textId="77777777" w:rsidR="00ED2110" w:rsidRPr="00CE72B7" w:rsidRDefault="00ED2110" w:rsidP="00327C66">
            <w:pPr>
              <w:jc w:val="center"/>
              <w:rPr>
                <w:bCs/>
                <w:sz w:val="22"/>
                <w:szCs w:val="22"/>
              </w:rPr>
            </w:pPr>
            <w:r w:rsidRPr="00CE72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A1B4AB1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0D3D0B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3AEBB98B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039EEBA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ED2110" w:rsidRPr="00A85D2C" w14:paraId="3544A2D4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051768C9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4.</w:t>
            </w:r>
          </w:p>
        </w:tc>
        <w:tc>
          <w:tcPr>
            <w:tcW w:w="4395" w:type="dxa"/>
            <w:gridSpan w:val="2"/>
          </w:tcPr>
          <w:p w14:paraId="6E1B897C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Основы электробезопасности</w:t>
            </w:r>
          </w:p>
        </w:tc>
        <w:tc>
          <w:tcPr>
            <w:tcW w:w="846" w:type="dxa"/>
            <w:vAlign w:val="center"/>
          </w:tcPr>
          <w:p w14:paraId="3176492B" w14:textId="77777777" w:rsidR="00ED2110" w:rsidRPr="00CE72B7" w:rsidRDefault="00ED2110" w:rsidP="00327C66">
            <w:pPr>
              <w:jc w:val="center"/>
              <w:rPr>
                <w:bCs/>
                <w:sz w:val="22"/>
                <w:szCs w:val="22"/>
              </w:rPr>
            </w:pPr>
            <w:r w:rsidRPr="00CE72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1E1B87C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6F39EC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vAlign w:val="center"/>
          </w:tcPr>
          <w:p w14:paraId="250DFA83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4503D19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ED2110" w:rsidRPr="00A85D2C" w14:paraId="78FC2B43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25276214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5.</w:t>
            </w:r>
          </w:p>
        </w:tc>
        <w:tc>
          <w:tcPr>
            <w:tcW w:w="4395" w:type="dxa"/>
            <w:gridSpan w:val="2"/>
          </w:tcPr>
          <w:p w14:paraId="72EA628B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Основы пожарной безопасности</w:t>
            </w:r>
          </w:p>
        </w:tc>
        <w:tc>
          <w:tcPr>
            <w:tcW w:w="846" w:type="dxa"/>
            <w:vAlign w:val="center"/>
          </w:tcPr>
          <w:p w14:paraId="24D36110" w14:textId="77777777" w:rsidR="00ED2110" w:rsidRPr="00CE72B7" w:rsidRDefault="00ED2110" w:rsidP="00327C66">
            <w:pPr>
              <w:jc w:val="center"/>
              <w:rPr>
                <w:bCs/>
                <w:sz w:val="22"/>
                <w:szCs w:val="22"/>
              </w:rPr>
            </w:pPr>
            <w:r w:rsidRPr="00CE72B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3F724F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113631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458A215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074EE6E2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Тест</w:t>
            </w:r>
          </w:p>
        </w:tc>
      </w:tr>
      <w:tr w:rsidR="00ED2110" w:rsidRPr="00A85D2C" w14:paraId="3CDF4C2E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7D14AE42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  <w:r w:rsidRPr="00CE72B7">
              <w:rPr>
                <w:bCs/>
                <w:color w:val="26282F"/>
              </w:rPr>
              <w:t>6.</w:t>
            </w:r>
          </w:p>
        </w:tc>
        <w:tc>
          <w:tcPr>
            <w:tcW w:w="4395" w:type="dxa"/>
            <w:gridSpan w:val="2"/>
          </w:tcPr>
          <w:p w14:paraId="1D6E232C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Оказание первой помощи пострадавшим на аттракционе</w:t>
            </w:r>
          </w:p>
        </w:tc>
        <w:tc>
          <w:tcPr>
            <w:tcW w:w="846" w:type="dxa"/>
            <w:vAlign w:val="center"/>
          </w:tcPr>
          <w:p w14:paraId="254818F1" w14:textId="77777777" w:rsidR="00ED2110" w:rsidRPr="00CE72B7" w:rsidRDefault="00ED2110" w:rsidP="00327C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F193BD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BDB0B9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F3174BC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67582DBB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Зачёт</w:t>
            </w:r>
          </w:p>
        </w:tc>
      </w:tr>
      <w:tr w:rsidR="00ED2110" w:rsidRPr="00A85D2C" w14:paraId="6B270695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D7A541B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43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7004" w14:textId="77777777" w:rsidR="00ED2110" w:rsidRPr="00CE72B7" w:rsidRDefault="00ED2110" w:rsidP="00327C66">
            <w:pPr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44B2BFC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E336EA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BE9D14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9CDB96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val="en-US"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44A0E2BB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Зачёт</w:t>
            </w:r>
          </w:p>
        </w:tc>
      </w:tr>
      <w:tr w:rsidR="00ED2110" w:rsidRPr="00A85D2C" w14:paraId="45452988" w14:textId="77777777" w:rsidTr="0032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42" w:type="dxa"/>
          <w:trHeight w:val="340"/>
        </w:trPr>
        <w:tc>
          <w:tcPr>
            <w:tcW w:w="567" w:type="dxa"/>
          </w:tcPr>
          <w:p w14:paraId="53347C7C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</w:rPr>
            </w:pPr>
          </w:p>
        </w:tc>
        <w:tc>
          <w:tcPr>
            <w:tcW w:w="4395" w:type="dxa"/>
            <w:gridSpan w:val="2"/>
          </w:tcPr>
          <w:p w14:paraId="1F9892B7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right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B413F03" w14:textId="77777777" w:rsidR="00ED2110" w:rsidRPr="00CE72B7" w:rsidRDefault="00ED2110" w:rsidP="00327C66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CE72B7">
              <w:rPr>
                <w:rFonts w:eastAsiaTheme="minorHAns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14:paraId="511B2956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14:paraId="1A0D9A84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vAlign w:val="center"/>
          </w:tcPr>
          <w:p w14:paraId="16ED7E5E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14:paraId="30158968" w14:textId="77777777" w:rsidR="00ED2110" w:rsidRPr="00CE72B7" w:rsidRDefault="00ED2110" w:rsidP="00327C66">
            <w:pPr>
              <w:widowControl w:val="0"/>
              <w:tabs>
                <w:tab w:val="left" w:pos="3402"/>
              </w:tabs>
              <w:jc w:val="center"/>
              <w:rPr>
                <w:bCs/>
                <w:color w:val="26282F"/>
                <w:sz w:val="22"/>
                <w:szCs w:val="22"/>
              </w:rPr>
            </w:pPr>
            <w:r w:rsidRPr="00CE72B7">
              <w:rPr>
                <w:bCs/>
                <w:color w:val="26282F"/>
                <w:sz w:val="22"/>
                <w:szCs w:val="22"/>
              </w:rPr>
              <w:t>-</w:t>
            </w:r>
          </w:p>
        </w:tc>
      </w:tr>
    </w:tbl>
    <w:p w14:paraId="0C34EE4D" w14:textId="77777777" w:rsidR="00C311EF" w:rsidRDefault="00C311EF"/>
    <w:sectPr w:rsidR="00C311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6417" w14:textId="77777777" w:rsidR="00227A01" w:rsidRDefault="00227A01" w:rsidP="00ED2110">
      <w:r>
        <w:separator/>
      </w:r>
    </w:p>
  </w:endnote>
  <w:endnote w:type="continuationSeparator" w:id="0">
    <w:p w14:paraId="48A719BD" w14:textId="77777777" w:rsidR="00227A01" w:rsidRDefault="00227A01" w:rsidP="00ED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5599" w14:textId="77777777" w:rsidR="00227A01" w:rsidRDefault="00227A01" w:rsidP="00ED2110">
      <w:r>
        <w:separator/>
      </w:r>
    </w:p>
  </w:footnote>
  <w:footnote w:type="continuationSeparator" w:id="0">
    <w:p w14:paraId="50DD09F1" w14:textId="77777777" w:rsidR="00227A01" w:rsidRDefault="00227A01" w:rsidP="00ED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2182" w14:textId="504943A4" w:rsidR="00ED2110" w:rsidRDefault="00ED2110">
    <w:pPr>
      <w:pStyle w:val="ac"/>
    </w:pPr>
    <w:r>
      <w:rPr>
        <w:noProof/>
      </w:rPr>
      <w:drawing>
        <wp:inline distT="0" distB="0" distL="0" distR="0" wp14:anchorId="5EA58326" wp14:editId="046275AE">
          <wp:extent cx="6120765" cy="1219200"/>
          <wp:effectExtent l="0" t="0" r="0" b="0"/>
          <wp:docPr id="500892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9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10"/>
    <w:rsid w:val="00227A01"/>
    <w:rsid w:val="00331720"/>
    <w:rsid w:val="009B2764"/>
    <w:rsid w:val="00A46664"/>
    <w:rsid w:val="00BF1421"/>
    <w:rsid w:val="00C02A24"/>
    <w:rsid w:val="00C311EF"/>
    <w:rsid w:val="00D7781D"/>
    <w:rsid w:val="00ED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7CD95"/>
  <w15:chartTrackingRefBased/>
  <w15:docId w15:val="{AA738881-851C-47E8-B572-DABA381D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D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1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1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1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1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D2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1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11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D21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211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D21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211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3</cp:revision>
  <dcterms:created xsi:type="dcterms:W3CDTF">2025-09-22T12:22:00Z</dcterms:created>
  <dcterms:modified xsi:type="dcterms:W3CDTF">2025-09-22T12:40:00Z</dcterms:modified>
</cp:coreProperties>
</file>